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608FB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367A4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28.12.2010 N 390-ФЗ</w:t>
            </w:r>
            <w:r>
              <w:rPr>
                <w:sz w:val="48"/>
                <w:szCs w:val="48"/>
              </w:rPr>
              <w:br/>
              <w:t>(ред. от 05.10.2015)</w:t>
            </w:r>
            <w:r>
              <w:rPr>
                <w:sz w:val="48"/>
                <w:szCs w:val="48"/>
              </w:rPr>
              <w:br/>
              <w:t>"О безопасности"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367A4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06.12.2019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67A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367A4D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67A4D">
            <w:pPr>
              <w:pStyle w:val="ConsPlusNormal"/>
            </w:pPr>
            <w:r>
              <w:t>28 декабря 2010 года</w:t>
            </w:r>
          </w:p>
        </w:tc>
        <w:tc>
          <w:tcPr>
            <w:tcW w:w="5103" w:type="dxa"/>
          </w:tcPr>
          <w:p w:rsidR="00000000" w:rsidRDefault="00367A4D">
            <w:pPr>
              <w:pStyle w:val="ConsPlusNormal"/>
              <w:jc w:val="right"/>
            </w:pPr>
            <w:r>
              <w:t>N 390-ФЗ</w:t>
            </w:r>
          </w:p>
        </w:tc>
      </w:tr>
    </w:tbl>
    <w:p w:rsidR="00000000" w:rsidRDefault="00367A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67A4D">
      <w:pPr>
        <w:pStyle w:val="ConsPlusNormal"/>
        <w:jc w:val="center"/>
      </w:pPr>
    </w:p>
    <w:p w:rsidR="00000000" w:rsidRDefault="00367A4D">
      <w:pPr>
        <w:pStyle w:val="ConsPlusTitle"/>
        <w:jc w:val="center"/>
      </w:pPr>
      <w:r>
        <w:t>РОССИЙСКАЯ ФЕДЕРАЦИЯ</w:t>
      </w:r>
    </w:p>
    <w:p w:rsidR="00000000" w:rsidRDefault="00367A4D">
      <w:pPr>
        <w:pStyle w:val="ConsPlusTitle"/>
        <w:jc w:val="center"/>
      </w:pPr>
    </w:p>
    <w:p w:rsidR="00000000" w:rsidRDefault="00367A4D">
      <w:pPr>
        <w:pStyle w:val="ConsPlusTitle"/>
        <w:jc w:val="center"/>
      </w:pPr>
      <w:r>
        <w:t>ФЕДЕРАЛЬНЫЙ ЗАКОН</w:t>
      </w:r>
    </w:p>
    <w:p w:rsidR="00000000" w:rsidRDefault="00367A4D">
      <w:pPr>
        <w:pStyle w:val="ConsPlusTitle"/>
        <w:jc w:val="center"/>
      </w:pPr>
    </w:p>
    <w:p w:rsidR="00000000" w:rsidRDefault="00367A4D">
      <w:pPr>
        <w:pStyle w:val="ConsPlusTitle"/>
        <w:jc w:val="center"/>
      </w:pPr>
      <w:r>
        <w:t>О БЕЗОПАСНОСТИ</w:t>
      </w:r>
    </w:p>
    <w:p w:rsidR="00000000" w:rsidRDefault="00367A4D">
      <w:pPr>
        <w:pStyle w:val="ConsPlusNormal"/>
        <w:jc w:val="center"/>
      </w:pPr>
    </w:p>
    <w:p w:rsidR="00000000" w:rsidRDefault="00367A4D">
      <w:pPr>
        <w:pStyle w:val="ConsPlusNormal"/>
        <w:jc w:val="right"/>
      </w:pPr>
      <w:r>
        <w:t>Принят</w:t>
      </w:r>
    </w:p>
    <w:p w:rsidR="00000000" w:rsidRDefault="00367A4D">
      <w:pPr>
        <w:pStyle w:val="ConsPlusNormal"/>
        <w:jc w:val="right"/>
      </w:pPr>
      <w:r>
        <w:t>Государственной Думой</w:t>
      </w:r>
    </w:p>
    <w:p w:rsidR="00000000" w:rsidRDefault="00367A4D">
      <w:pPr>
        <w:pStyle w:val="ConsPlusNormal"/>
        <w:jc w:val="right"/>
      </w:pPr>
      <w:r>
        <w:t>7 декабря 2010 года</w:t>
      </w:r>
    </w:p>
    <w:p w:rsidR="00000000" w:rsidRDefault="00367A4D">
      <w:pPr>
        <w:pStyle w:val="ConsPlusNormal"/>
        <w:jc w:val="right"/>
      </w:pPr>
    </w:p>
    <w:p w:rsidR="00000000" w:rsidRDefault="00367A4D">
      <w:pPr>
        <w:pStyle w:val="ConsPlusNormal"/>
        <w:jc w:val="right"/>
      </w:pPr>
      <w:r>
        <w:t>Одобрен</w:t>
      </w:r>
    </w:p>
    <w:p w:rsidR="00000000" w:rsidRDefault="00367A4D">
      <w:pPr>
        <w:pStyle w:val="ConsPlusNormal"/>
        <w:jc w:val="right"/>
      </w:pPr>
      <w:r>
        <w:t>Советом Федерации</w:t>
      </w:r>
    </w:p>
    <w:p w:rsidR="00000000" w:rsidRDefault="00367A4D">
      <w:pPr>
        <w:pStyle w:val="ConsPlusNormal"/>
        <w:jc w:val="right"/>
      </w:pPr>
      <w:r>
        <w:t>15 декабря 2010 года</w:t>
      </w:r>
    </w:p>
    <w:p w:rsidR="00000000" w:rsidRDefault="00367A4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367A4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367A4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Федерального закона от 05.10.2015 N 285-ФЗ)</w:t>
            </w:r>
          </w:p>
        </w:tc>
      </w:tr>
    </w:tbl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Настоящий Федеральный закон определяет основные принципы и содержание деятельности по обеспечению безопасности государства, общественной безопасности, экологической безопасности, безопасности личности, иных видов безопасности, предусмотренных законодательс</w:t>
      </w:r>
      <w:r>
        <w:t>твом Российской Федерации (далее - безопасность, национальная безопасность), полномочия и функции федеральных органов государственной власти, органов государственной власти субъектов Российской Федерации, органов местного самоуправления в области безопасно</w:t>
      </w:r>
      <w:r>
        <w:t>сти, а также статус Совета Безопасности Российской Федерации (далее - Совет Безопасности).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2. Основные принципы обеспечения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Основными принципами обеспечения безопасности являются: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1) соблюдение и защита прав и свобод человека и гражда</w:t>
      </w:r>
      <w:r>
        <w:t>нина;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2) законность;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3) системность и комплексность применения федеральными органами государственной власти, органами государственной власти субъектов Российской Федерации, другими государственными органами, органами местного самоуправления политических, о</w:t>
      </w:r>
      <w:r>
        <w:t>рганизационных, социально-экономических, информационных, правовых и иных мер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lastRenderedPageBreak/>
        <w:t>4) приоритет предупредительных мер в целях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5) взаимодействие федеральных органов государственной власти, органов государственно</w:t>
      </w:r>
      <w:r>
        <w:t>й власти субъектов Российской Федерации, других государственных органов с общественными объединениями, международными организациями и гражданами в целях обеспечения безопасности.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3. Содержание деятельности по обеспечению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 xml:space="preserve">Деятельность </w:t>
      </w:r>
      <w:r>
        <w:t>по обеспечению безопасности включает в себя: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1) прогнозирование, выявление, анализ и оценку угроз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2) определение основных направлений государственной политики и стратегическое планирование в области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3) правовое регул</w:t>
      </w:r>
      <w:r>
        <w:t>ирование в области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4) разработку и применение комплекса оперативных и долговременных мер по выявлению, предупреждению и устранению угроз безопасности, локализации и нейтрализации последствий их проявления;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5) применение специальны</w:t>
      </w:r>
      <w:r>
        <w:t>х экономических мер в целях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6) разработку, производство и внедрение современных видов вооружения, военной и специальной техники, а также техники двойного и гражданского назначения в целях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7) организацию н</w:t>
      </w:r>
      <w:r>
        <w:t>аучной деятельности в области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8)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области обеспечения безопасност</w:t>
      </w:r>
      <w:r>
        <w:t>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9) финансирование расходов на обеспечение безопасности, контроль за целевым расходованием выделенных средств;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10) международное сотрудничество в целях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11) осуществление других мероприятий в области обеспечения безопасности в со</w:t>
      </w:r>
      <w:r>
        <w:t>ответствии с законодательством Российской Федерации.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4. Государственная политика в области обеспечения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1.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политических, организационных, социально-эк</w:t>
      </w:r>
      <w:r>
        <w:t>ономических, военных, правовых, информационных, специальных и иных мер.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lastRenderedPageBreak/>
        <w:t>2. Основные направления государственной политики в области обеспечения безопасности определяет Президент Российской Федерации.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3. Государственная политика в области обеспечения безопас</w:t>
      </w:r>
      <w:r>
        <w:t>ности реализуется федеральными органами государственной власти, органами государственной власти субъектов Российской Федерации, органами местного самоуправления на основе стратегии национальной безопасности Российской Федерации, иных концептуальных и доктр</w:t>
      </w:r>
      <w:r>
        <w:t>инальных документов, разрабатываемых Советом Безопасности и утверждаемых Президентом Российской Федерации.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4. Граждане и общественные объединения участвуют в реализации государственной политики в области обеспечения безопасности.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5. Правовая основа</w:t>
      </w:r>
      <w:r>
        <w:t xml:space="preserve"> обеспечения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Правовую основу обеспечения безопасности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настоящи</w:t>
      </w:r>
      <w:r>
        <w:t>й Федеральный закон, другие федеральные законы и иные нормативные правовые акты Российской Федерации, законы и иные нормативные правовые акты субъектов Российской Федерации, органов местного самоуправления, принятые в пределах их компетенции в области безо</w:t>
      </w:r>
      <w:r>
        <w:t>пасности.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6. Координация деятельности по обеспечению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Безопасности, а также в пределах своей компет</w:t>
      </w:r>
      <w:r>
        <w:t>енции Правительство Российской Федерации, федеральные органы государственной власти, органы государственной власти субъектов Российской Федерации, органы местного самоуправления.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7. Международное сотрудничество в области обеспечения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1</w:t>
      </w:r>
      <w:r>
        <w:t>.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2. Основными целями международного сотрудни</w:t>
      </w:r>
      <w:r>
        <w:t>чества в области обеспечения безопасности являются: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1) защита суверенитета и территориальной целостности Российской Федерации;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2) защита прав и законных интересов российских граждан за рубежом;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3) укрепление отношений со стратегическими партнерами Российск</w:t>
      </w:r>
      <w:r>
        <w:t>ой Федерации;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4) участие в деятельности международных организаций, занимающихся проблемами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lastRenderedPageBreak/>
        <w:t>5) развитие двусторонних и многосторонних отношений в целях выполнения задач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6) содействие урегулированию конфлик</w:t>
      </w:r>
      <w:r>
        <w:t>тов, включая участие в миротворческой деятельности.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jc w:val="center"/>
        <w:outlineLvl w:val="0"/>
      </w:pPr>
      <w:r>
        <w:t>Глава 2. ПОЛНОМОЧИЯ ФЕДЕРАЛЬНЫХ ОРГАНОВ ГОСУДАРСТВЕННОЙ</w:t>
      </w:r>
    </w:p>
    <w:p w:rsidR="00000000" w:rsidRDefault="00367A4D">
      <w:pPr>
        <w:pStyle w:val="ConsPlusTitle"/>
        <w:jc w:val="center"/>
      </w:pPr>
      <w:r>
        <w:t>ВЛАСТИ, ФУНКЦИИ ОРГАНОВ ГОСУДАРСТВЕННОЙ ВЛАСТИ СУБЪЕКТОВ</w:t>
      </w:r>
    </w:p>
    <w:p w:rsidR="00000000" w:rsidRDefault="00367A4D">
      <w:pPr>
        <w:pStyle w:val="ConsPlusTitle"/>
        <w:jc w:val="center"/>
      </w:pPr>
      <w:r>
        <w:t>РОССИЙСКОЙ ФЕДЕРАЦИИ И ОРГАНОВ МЕСТНОГО САМОУПРАВЛЕНИЯ</w:t>
      </w:r>
    </w:p>
    <w:p w:rsidR="00000000" w:rsidRDefault="00367A4D">
      <w:pPr>
        <w:pStyle w:val="ConsPlusTitle"/>
        <w:jc w:val="center"/>
      </w:pPr>
      <w:r>
        <w:t>В ОБЛАСТИ ОБЕСПЕЧЕНИЯ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8. Полномочия Президента Российской Федерации в области обеспечения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Президент Российской Федерации: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1) определяет основные направления государственной политики в области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2) утверждает стратегию национальной б</w:t>
      </w:r>
      <w:r>
        <w:t>езопасности Российской Федерации, иные концептуальные и доктринальные документы в области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3) формирует и возглавляет Совет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 xml:space="preserve">4) устанавливает компетенцию федеральных органов исполнительной власти в области обеспечения </w:t>
      </w:r>
      <w:r>
        <w:t>безопасности, руководство деятельностью которых он осуществляет;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5) в порядке, установленном Федеральным конституционным законом от 30 мая 2001 года N 3-ФКЗ "О чрезвычайном положении", вводит на территории Российской Федерации или в отдельных ее местностях</w:t>
      </w:r>
      <w:r>
        <w:t xml:space="preserve"> чрезвычайное положение, осуществляет полномочия в области обеспечения режима чрезвычайного положения;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6) принимает в соответствии с законодательством Российской Федерации: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а) решение о применении специальных экономических мер в целях обеспечения безопасно</w:t>
      </w:r>
      <w:r>
        <w:t>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б) меры по защите граждан от преступных и иных противоправных действий, по противодействию терроризму и экстремизму;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7) решает в соответствии с законодательством Российской Федерации вопросы, связанные с обеспечением защиты: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а) информации и государств</w:t>
      </w:r>
      <w:r>
        <w:t>енной тайны;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б) населения и территорий от чрезвычайных ситуаций;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 xml:space="preserve">8) осуществляет иные полномочия в области обеспечения безопасности, возложенные на него Конституцией Российской Федерации, федеральными конституционными законами и </w:t>
      </w:r>
      <w:r>
        <w:lastRenderedPageBreak/>
        <w:t>федеральными законами.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</w:t>
      </w:r>
      <w:r>
        <w:t>тья 9. Полномочия палат Федерального Собрания Российской Федерации в области обеспечения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1. Совет Федерации Федерального Собрания Российской Федерации: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1) рассматривает принятые Государственной Думой Федерального Собрания Российской Федерации федеральные законы в области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2) утверждает указ Президента Российской Федерации о введении чрезвычайного положения.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2. Государственная Дума</w:t>
      </w:r>
      <w:r>
        <w:t xml:space="preserve"> Федерального Собрания Российской Федерации принимает федеральные законы в области обеспечения безопасности.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10. Полномочия Правительства Российской Федерации в области обеспечения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1) участвует в оп</w:t>
      </w:r>
      <w:r>
        <w:t>ределении основных направлений государственной политики в области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2) формирует федеральные целевые программы в области обеспечения безопасности и обеспечивает их реализацию;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3) устанавливает компетенцию федеральных органов исполни</w:t>
      </w:r>
      <w:r>
        <w:t>тельной власти в области обеспечения безопасности, руководство деятельностью которых оно осуществляет;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4) организует обеспечение федеральных органов исполнительной власти, органов исполнительной власти субъектов Российской Федерации, органов местного самоу</w:t>
      </w:r>
      <w:r>
        <w:t>правления средствами и ресурсами, необходимыми для выполнения задач в области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5) осуществляет иные полномочия в области обеспечения безопасности, возложенные на него Конституцией Российской Федерации, федеральными конституционными</w:t>
      </w:r>
      <w:r>
        <w:t xml:space="preserve"> законами, федеральными законами и нормативными правовыми актами Президента Российской Федерации.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11. Полномочия федеральных органов исполнительной власти в области обеспечения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Федеральные органы исполнительной власти выполняют задачи</w:t>
      </w:r>
      <w:r>
        <w:t xml:space="preserve"> в области обеспечения безопасности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нормативными правовыми актами Правительст</w:t>
      </w:r>
      <w:r>
        <w:t>ва Российской Федерации.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 xml:space="preserve">Статья 12. Функции органов государственной власти субъектов Российской </w:t>
      </w:r>
      <w:r>
        <w:lastRenderedPageBreak/>
        <w:t>Федерации и органов местного самоуправления в области обеспечения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 xml:space="preserve">Органы государственной власти субъектов Российской Федерации и органы местного </w:t>
      </w:r>
      <w:r>
        <w:t>самоуправления в пределах своей компетенции обеспечивают исполнение законодательства Российской Федерации в области обеспечения безопасности.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jc w:val="center"/>
        <w:outlineLvl w:val="0"/>
      </w:pPr>
      <w:r>
        <w:t>Глава 3. СТАТУС СОВЕТА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13. Совет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1. Совет Безопасности является конституционным совещательным органом, осуществляющим подготовку решений Президента Российской Федерации по вопросам обеспечения безопасности, организации обороны, военного строительства, оборонного производства, военно-техни</w:t>
      </w:r>
      <w:r>
        <w:t>ческого сотрудничества Российской Федерации с иностранными государствами, по иным вопросам, связанным с защитой конституционного строя, суверенитета, независимости и территориальной целостности Российской Федерации, а также по вопросам международного сотру</w:t>
      </w:r>
      <w:r>
        <w:t>дничества в области обеспечения безопасности.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2. Совет Безопасности формируется и возглавляется Президентом Российской Федерации.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3. Положение о Совете Безопасности Российской Федерации утверждается Президентом Российской Федерации.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4. В целях реализации з</w:t>
      </w:r>
      <w:r>
        <w:t>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14. Основные задачи и функции Совета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1. Основными задачами Совета Безопасности явл</w:t>
      </w:r>
      <w:r>
        <w:t>яются: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1) обеспечение условий для осуществления Президентом Российской Федерации полномочий в области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2) формирование государственной политики в области обеспечения безопасности и контроль за ее реализацией;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3) прогнозирование, вы</w:t>
      </w:r>
      <w:r>
        <w:t>явление, анализ и оценка угроз безопасности, оценка военной опасности и военной угрозы, выработка мер по их нейтрализации;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4) подготовка предложений Президенту Российской Федерации: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а) о мерах по предупреждению и ликвидации чрезвычайных ситуаций и преодоле</w:t>
      </w:r>
      <w:r>
        <w:t>нию их последствий;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б) о применении специальных экономических мер в целях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lastRenderedPageBreak/>
        <w:t>в) о введении, продлении и об отмене чрезвычайного положения;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5) координация деятельности федеральных органов исполнительной власти и органов исполнительной</w:t>
      </w:r>
      <w:r>
        <w:t xml:space="preserve"> власти субъектов Российской Федерации по реализации принятых Президентом Российской Федерации решений в области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6) оценка эффективности деятельности федеральных органов исполнительной власти в области обеспечения безопасности.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2.</w:t>
      </w:r>
      <w:r>
        <w:t xml:space="preserve"> Основными функциями Совета Безопасности являются: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1) рассмотрение вопросов обеспечения безопасности, организации обороны, военного строительства, оборонного производства, военно-технического сотрудничества Российской Федерации с иностранными государствами</w:t>
      </w:r>
      <w:r>
        <w:t>, иных вопросов, связанных с защитой конституционного строя, суверенитета, независимости и территориальной целостности Российской Федерации, а также вопросов международного сотрудничества в области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2) анализ информации о реализаци</w:t>
      </w:r>
      <w:r>
        <w:t>и основных направлений государственной политики в области обеспечения безопасности, о социально-политической и об экономической ситуации в стране, о соблюдении прав и свобод человека и гражданина;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3) разработка и уточнение стратегии национальной безопаснос</w:t>
      </w:r>
      <w:r>
        <w:t>ти Российской Федерации, иных концептуальных и доктринальных документов, а также критериев и показателей обеспечения национальной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4) осуществление стратегического планирования в области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5) рассмотрение проектов закон</w:t>
      </w:r>
      <w:r>
        <w:t>одательных и иных нормативных правовых актов Российской Федерации по вопросам, отнесенным к ведению Совета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 xml:space="preserve">6) подготовка проектов нормативных правовых актов Президента Российской Федерации по вопросам обеспечения безопасности и осуществления </w:t>
      </w:r>
      <w:r>
        <w:t>контроля деятельности федеральных органов исполнительной власти в области обеспечения безопасности;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7) организация работы по подготовке федеральных программ в области обеспечения безопасности и осуществление контроля за их реализацией;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8) организация научных исследований по вопросам, отнесенным к ведению Совета Безопасности.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3. Президент Российской Федерации может возложить на Совет Безопасности иные задачи и функции в соответствии с законодательством Российской Федерации.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15. Со</w:t>
      </w:r>
      <w:r>
        <w:t>став Совета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 xml:space="preserve">1. В состав Совета Безопасности входят Председатель Совета Безопасности Российской Федерации, которым по должности является Президент Российской Федерации; Секретарь Совета </w:t>
      </w:r>
      <w:r>
        <w:lastRenderedPageBreak/>
        <w:t>Безопасности Российской Федерации (далее - Секретарь Сове</w:t>
      </w:r>
      <w:r>
        <w:t>та Безопасности); постоянные члены Совета Безопасности и члены Совета Безопасности.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2. Постоянные члены Совета Безопасности входят в состав Совета Безопасности по должности в порядке, определяемом Президентом Российской Федерации. Секретарь Совета Безопасн</w:t>
      </w:r>
      <w:r>
        <w:t>ости входит в число постоянных членов Совета Безопасности.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3. Члены Совета Безопасности назначаются Президентом Российской Федерации в порядке, им определяемом.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4. Члены Совета Безопасности принимают участие в заседаниях Совета Безопасности с правом совеща</w:t>
      </w:r>
      <w:r>
        <w:t>тельного голоса.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5. Секретарем Совета Безопасности, постоянными членами Совета Безопасности и членами Совета Безопасности могут быть граждане Российской Федерации, не имеющие гражданства иностранного государства либо вида на жительство или иного документа,</w:t>
      </w:r>
      <w:r>
        <w:t xml:space="preserve"> подтверждающего право на постоянное проживание гражданина Российской Федерации на территории иностранного государства.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16. Секретарь Совета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1. Секретарь Совета Безопасности является должностным лицом, обеспечивающим реализацию возлож</w:t>
      </w:r>
      <w:r>
        <w:t>енных на Совет Безопасности задач и функций.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2. Секретарь Совета Безопасности назначается на должность и освобождается от должности Президентом Российской Федерации, которому подчиняется непосредственно.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3. Полномочия Секретаря Совета Безопасности определя</w:t>
      </w:r>
      <w:r>
        <w:t>ются Президентом Российской Федерации.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 xml:space="preserve">4. Секретарь Совета Безопасности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</w:t>
      </w:r>
      <w:r>
        <w:t>или может привести к конфликту интересов, а также принимать меры по предотвращению или урегулированию такого конфликта.</w:t>
      </w:r>
    </w:p>
    <w:p w:rsidR="00000000" w:rsidRDefault="00367A4D">
      <w:pPr>
        <w:pStyle w:val="ConsPlusNormal"/>
        <w:jc w:val="both"/>
      </w:pPr>
      <w:r>
        <w:t>(часть 4 введена Федеральным законом от 05.10.2015 N 285-ФЗ)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17. Организация деятельности Совета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1. Деятельность С</w:t>
      </w:r>
      <w:r>
        <w:t>овета Безопасности осуществляется в форме заседаний и совещаний.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2. Порядок организации и проведения заседаний и совещаний Совета Безопасности определяется Президентом Российской Федерации.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18. Решения Совета Безопасности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1. Решения Совета Безопасности принимаются на его заседаниях и совещаниях постоянными членами Совета Безопасности в порядке, определяемом Президентом Российской Федерации. Постоянные члены Совета Безопасности обладают равными правами при принятии решений.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lastRenderedPageBreak/>
        <w:t>2. Решения Совета Безопасности вступают в силу после их утверждения Президентом Российской Федерации.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3. Вступившие в силу решения Совета Безопасности обязательны для исполнения государственными органами и должностными лицами.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4. В целях реализации решений</w:t>
      </w:r>
      <w:r>
        <w:t xml:space="preserve"> Совета Безопасности Президентом Российской Федерации могут издаваться указы и распоряжения.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jc w:val="center"/>
        <w:outlineLvl w:val="0"/>
      </w:pPr>
      <w:r>
        <w:t>Глава 4. ЗАКЛЮЧИТЕЛЬНЫЕ ПОЛОЖЕНИЯ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>Статья 19. О признании утратившими силу отдельных законодательных актов (положений законодательных актов) Российской Федерации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Признать утратившими силу: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1) Закон Российской Федерации от 5 марта 1992 года N 2446-1 "О безопасности" (Ведомости Съезда народных депутатов Российской Федерации и Верховного Совета Российской Федерации, 1992, N 15, ст. 769);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2) Постановление Верховного С</w:t>
      </w:r>
      <w:r>
        <w:t>овета Российской Федерации от 5 марта 1992 года N 2446/1-1 "О введении в действие Закона Российской Федерации "О безопасности" (Ведомости Съезда народных депутатов Российской Федерации и Верховного Совета Российской Федерации, 1992, N 15, ст. 770);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3) Зако</w:t>
      </w:r>
      <w:r>
        <w:t>н Российской Федерации от 25 декабря 1992 года N 4235-1 "О дополнении статьи 14 Закона Российской Федерации "О безопасности" (Ведомости Съезда народных депутатов Российской Федерации и Верховного Совета Российской Федерации, 1993, N 2, ст. 77);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4) Постанов</w:t>
      </w:r>
      <w:r>
        <w:t>ление Верховного Совета Российской Федерации от 25 декабря 1992 года N 4236-1 "О порядке введения в действие Закона Российской Федерации "О дополнении статьи 14 Закона Российской Федерации "О безопасности" (Ведомости Съезда народных депутатов Российской Фе</w:t>
      </w:r>
      <w:r>
        <w:t>дерации и Верховного Совета Российской Федерации, 1993, N 2, ст. 78);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5) статью 9 Федерального закона от 25 июля 2002 года N 116-ФЗ "О внесении изменений и дополнений в некоторые законодательные акты Российской Федерации в связи с совершенствованием госуда</w:t>
      </w:r>
      <w:r>
        <w:t>рственного управления в области пожарной безопасности" (Собрание законодательства Российской Федерации, 2002, N 30, ст. 3033);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6) статью 2 Федерального закона от 7 марта 2005 года N 15-ФЗ "О внесении изменений в некоторые законодательные акты Российской Фе</w:t>
      </w:r>
      <w:r>
        <w:t>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Федерации" (Собрани</w:t>
      </w:r>
      <w:r>
        <w:t>е законодательства Российской Федерации, 2005, N 10, ст. 763);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 xml:space="preserve">7) статью 1 Федерального закона от 25 июля 2006 года N 128-ФЗ "О внесении изменений в отдельные законодательные акты Российской Федерации в части уточнения требований к </w:t>
      </w:r>
      <w:r>
        <w:lastRenderedPageBreak/>
        <w:t>замещению государственны</w:t>
      </w:r>
      <w:r>
        <w:t>х и муниципальных должностей" (Собрание законодательства Российской Федерации, 2006, N 31, ст. 3427);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8) статью 3 Федерального закона от 2 марта 2007 года N 24-ФЗ "О внесении изменений в отдельные законодательные акты Российской Федерации в части уточнения</w:t>
      </w:r>
      <w:r>
        <w:t xml:space="preserve"> требований к лицам, замещающим государственные или муниципальные должности, а также должности государственной или муниципальной службы" (Собрание законодательства Российской Федерации, 2007, N 10, ст. 1151);</w:t>
      </w:r>
    </w:p>
    <w:p w:rsidR="00000000" w:rsidRDefault="00367A4D">
      <w:pPr>
        <w:pStyle w:val="ConsPlusNormal"/>
        <w:spacing w:before="240"/>
        <w:ind w:firstLine="540"/>
        <w:jc w:val="both"/>
      </w:pPr>
      <w:r>
        <w:t>9) статью 1 Федерального закона от 26 июня 2008</w:t>
      </w:r>
      <w:r>
        <w:t xml:space="preserve"> года N 103-ФЗ "О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дела" (Собрание законодательства Российской Федерации, 2008, N 26, ст. 3022).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Title"/>
        <w:ind w:firstLine="540"/>
        <w:jc w:val="both"/>
        <w:outlineLvl w:val="1"/>
      </w:pPr>
      <w:r>
        <w:t xml:space="preserve">Статья </w:t>
      </w:r>
      <w:r>
        <w:t>20. Вступление в силу настоящего Федерального закона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000000" w:rsidRDefault="00367A4D">
      <w:pPr>
        <w:pStyle w:val="ConsPlusNormal"/>
        <w:ind w:firstLine="540"/>
        <w:jc w:val="both"/>
      </w:pPr>
    </w:p>
    <w:p w:rsidR="00000000" w:rsidRDefault="00367A4D">
      <w:pPr>
        <w:pStyle w:val="ConsPlusNormal"/>
        <w:jc w:val="right"/>
      </w:pPr>
      <w:r>
        <w:t>Президент</w:t>
      </w:r>
    </w:p>
    <w:p w:rsidR="00000000" w:rsidRDefault="00367A4D">
      <w:pPr>
        <w:pStyle w:val="ConsPlusNormal"/>
        <w:jc w:val="right"/>
      </w:pPr>
      <w:r>
        <w:t>Российской Федерации</w:t>
      </w:r>
    </w:p>
    <w:p w:rsidR="00000000" w:rsidRDefault="00367A4D">
      <w:pPr>
        <w:pStyle w:val="ConsPlusNormal"/>
        <w:jc w:val="right"/>
      </w:pPr>
      <w:r>
        <w:t>Д.МЕДВЕДЕВ</w:t>
      </w:r>
    </w:p>
    <w:p w:rsidR="00000000" w:rsidRDefault="00367A4D">
      <w:pPr>
        <w:pStyle w:val="ConsPlusNormal"/>
      </w:pPr>
      <w:r>
        <w:t>Москва, Кремль</w:t>
      </w:r>
    </w:p>
    <w:p w:rsidR="00000000" w:rsidRDefault="00367A4D">
      <w:pPr>
        <w:pStyle w:val="ConsPlusNormal"/>
        <w:spacing w:before="240"/>
      </w:pPr>
      <w:r>
        <w:t>28 декабря 2010 года</w:t>
      </w:r>
    </w:p>
    <w:p w:rsidR="00000000" w:rsidRDefault="00367A4D">
      <w:pPr>
        <w:pStyle w:val="ConsPlusNormal"/>
        <w:spacing w:before="240"/>
      </w:pPr>
      <w:r>
        <w:t>N 390-ФЗ</w:t>
      </w:r>
    </w:p>
    <w:p w:rsidR="00000000" w:rsidRDefault="00367A4D">
      <w:pPr>
        <w:pStyle w:val="ConsPlusNormal"/>
      </w:pPr>
    </w:p>
    <w:p w:rsidR="00000000" w:rsidRDefault="00367A4D">
      <w:pPr>
        <w:pStyle w:val="ConsPlusNormal"/>
      </w:pPr>
    </w:p>
    <w:p w:rsidR="00367A4D" w:rsidRDefault="00367A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67A4D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4D" w:rsidRDefault="00367A4D">
      <w:pPr>
        <w:spacing w:after="0" w:line="240" w:lineRule="auto"/>
      </w:pPr>
      <w:r>
        <w:separator/>
      </w:r>
    </w:p>
  </w:endnote>
  <w:endnote w:type="continuationSeparator" w:id="0">
    <w:p w:rsidR="00367A4D" w:rsidRDefault="0036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67A4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7A4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7A4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7A4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3608FB">
            <w:rPr>
              <w:sz w:val="20"/>
              <w:szCs w:val="20"/>
            </w:rPr>
            <w:fldChar w:fldCharType="separate"/>
          </w:r>
          <w:r w:rsidR="003608FB">
            <w:rPr>
              <w:noProof/>
              <w:sz w:val="20"/>
              <w:szCs w:val="20"/>
            </w:rPr>
            <w:t>11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3608FB">
            <w:rPr>
              <w:sz w:val="20"/>
              <w:szCs w:val="20"/>
            </w:rPr>
            <w:fldChar w:fldCharType="separate"/>
          </w:r>
          <w:r w:rsidR="003608FB">
            <w:rPr>
              <w:noProof/>
              <w:sz w:val="20"/>
              <w:szCs w:val="20"/>
            </w:rPr>
            <w:t>11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367A4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4D" w:rsidRDefault="00367A4D">
      <w:pPr>
        <w:spacing w:after="0" w:line="240" w:lineRule="auto"/>
      </w:pPr>
      <w:r>
        <w:separator/>
      </w:r>
    </w:p>
  </w:footnote>
  <w:footnote w:type="continuationSeparator" w:id="0">
    <w:p w:rsidR="00367A4D" w:rsidRDefault="0036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7A4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28.12.2010 N 390-ФЗ</w:t>
          </w:r>
          <w:r>
            <w:rPr>
              <w:sz w:val="16"/>
              <w:szCs w:val="16"/>
            </w:rPr>
            <w:br/>
            <w:t>(ред. от 05.10.2015)</w:t>
          </w:r>
          <w:r>
            <w:rPr>
              <w:sz w:val="16"/>
              <w:szCs w:val="16"/>
            </w:rPr>
            <w:br/>
            <w:t>"О безопасности"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7A4D">
          <w:pPr>
            <w:pStyle w:val="ConsPlusNormal"/>
            <w:jc w:val="center"/>
          </w:pPr>
        </w:p>
        <w:p w:rsidR="00000000" w:rsidRDefault="00367A4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7A4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</w:t>
          </w:r>
          <w:r>
            <w:rPr>
              <w:sz w:val="18"/>
              <w:szCs w:val="18"/>
            </w:rPr>
            <w:t xml:space="preserve">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06.12.2019</w:t>
          </w:r>
        </w:p>
      </w:tc>
    </w:tr>
  </w:tbl>
  <w:p w:rsidR="00000000" w:rsidRDefault="00367A4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67A4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FB"/>
    <w:rsid w:val="003608FB"/>
    <w:rsid w:val="0036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3059</Words>
  <Characters>17439</Characters>
  <Application>Microsoft Office Word</Application>
  <DocSecurity>2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28.12.2010 N 390-ФЗ(ред. от 05.10.2015)"О безопасности"</vt:lpstr>
    </vt:vector>
  </TitlesOfParts>
  <Company>КонсультантПлюс Версия 4018.00.50</Company>
  <LinksUpToDate>false</LinksUpToDate>
  <CharactersWithSpaces>20458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28.12.2010 N 390-ФЗ(ред. от 05.10.2015)"О безопасности"</dc:title>
  <dc:creator>123</dc:creator>
  <cp:lastModifiedBy>123</cp:lastModifiedBy>
  <cp:revision>2</cp:revision>
  <dcterms:created xsi:type="dcterms:W3CDTF">2020-10-05T10:28:00Z</dcterms:created>
  <dcterms:modified xsi:type="dcterms:W3CDTF">2020-10-05T10:28:00Z</dcterms:modified>
</cp:coreProperties>
</file>